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6AB4ACC" w:rsidR="00D34A9D" w:rsidRPr="00485C50" w:rsidRDefault="00176B8B">
      <w:pPr>
        <w:pBdr>
          <w:top w:val="nil"/>
          <w:left w:val="nil"/>
          <w:bottom w:val="nil"/>
          <w:right w:val="nil"/>
          <w:between w:val="nil"/>
        </w:pBdr>
        <w:rPr>
          <w:rFonts w:eastAsia="Arial"/>
          <w:color w:val="000000"/>
          <w:sz w:val="20"/>
          <w:szCs w:val="20"/>
        </w:rPr>
      </w:pPr>
      <w:r w:rsidRPr="00485C50">
        <w:rPr>
          <w:rFonts w:eastAsia="Arial"/>
          <w:color w:val="000000"/>
          <w:sz w:val="20"/>
          <w:szCs w:val="20"/>
        </w:rPr>
        <w:t>MEDIA CONTACT:</w:t>
      </w:r>
      <w:r w:rsidRPr="00485C50">
        <w:rPr>
          <w:rFonts w:eastAsia="Arial"/>
          <w:color w:val="000000"/>
          <w:sz w:val="20"/>
          <w:szCs w:val="20"/>
        </w:rPr>
        <w:tab/>
      </w:r>
      <w:r w:rsidRPr="00485C50">
        <w:rPr>
          <w:rFonts w:eastAsia="Arial"/>
          <w:color w:val="000000"/>
          <w:sz w:val="20"/>
          <w:szCs w:val="20"/>
        </w:rPr>
        <w:tab/>
      </w:r>
      <w:r w:rsidRPr="00485C50">
        <w:rPr>
          <w:rFonts w:eastAsia="Arial"/>
          <w:color w:val="000000"/>
          <w:sz w:val="20"/>
          <w:szCs w:val="20"/>
        </w:rPr>
        <w:tab/>
      </w:r>
      <w:r w:rsidRPr="00485C50">
        <w:rPr>
          <w:rFonts w:eastAsia="Arial"/>
          <w:color w:val="000000"/>
          <w:sz w:val="20"/>
          <w:szCs w:val="20"/>
        </w:rPr>
        <w:tab/>
      </w:r>
      <w:r w:rsidRPr="00485C50">
        <w:rPr>
          <w:rFonts w:eastAsia="Arial"/>
          <w:color w:val="000000"/>
          <w:sz w:val="20"/>
          <w:szCs w:val="20"/>
        </w:rPr>
        <w:tab/>
        <w:t>**FOR IMMEDIATE RELEASE**</w:t>
      </w:r>
    </w:p>
    <w:p w14:paraId="00000002" w14:textId="77777777" w:rsidR="00D34A9D" w:rsidRPr="00485C50" w:rsidRDefault="00176B8B">
      <w:pPr>
        <w:pBdr>
          <w:top w:val="nil"/>
          <w:left w:val="nil"/>
          <w:bottom w:val="nil"/>
          <w:right w:val="nil"/>
          <w:between w:val="nil"/>
        </w:pBdr>
        <w:rPr>
          <w:color w:val="000000"/>
          <w:sz w:val="20"/>
          <w:szCs w:val="20"/>
        </w:rPr>
      </w:pPr>
      <w:r w:rsidRPr="00485C50">
        <w:rPr>
          <w:color w:val="000000"/>
          <w:sz w:val="20"/>
          <w:szCs w:val="20"/>
        </w:rPr>
        <w:t>Nickcole Watkins</w:t>
      </w:r>
    </w:p>
    <w:p w14:paraId="00000003" w14:textId="77777777" w:rsidR="00D34A9D" w:rsidRPr="00485C50" w:rsidRDefault="00176B8B">
      <w:pPr>
        <w:pBdr>
          <w:top w:val="nil"/>
          <w:left w:val="nil"/>
          <w:bottom w:val="nil"/>
          <w:right w:val="nil"/>
          <w:between w:val="nil"/>
        </w:pBdr>
        <w:rPr>
          <w:color w:val="000000"/>
          <w:sz w:val="20"/>
          <w:szCs w:val="20"/>
        </w:rPr>
      </w:pPr>
      <w:r w:rsidRPr="00485C50">
        <w:rPr>
          <w:color w:val="000000"/>
          <w:sz w:val="20"/>
          <w:szCs w:val="20"/>
        </w:rPr>
        <w:t>Morgan James Publishing</w:t>
      </w:r>
    </w:p>
    <w:p w14:paraId="00000004" w14:textId="77777777" w:rsidR="00D34A9D" w:rsidRPr="00485C50" w:rsidRDefault="00176B8B">
      <w:pPr>
        <w:pBdr>
          <w:top w:val="nil"/>
          <w:left w:val="nil"/>
          <w:bottom w:val="nil"/>
          <w:right w:val="nil"/>
          <w:between w:val="nil"/>
        </w:pBdr>
        <w:rPr>
          <w:color w:val="000000"/>
          <w:sz w:val="20"/>
          <w:szCs w:val="20"/>
        </w:rPr>
      </w:pPr>
      <w:r w:rsidRPr="00485C50">
        <w:rPr>
          <w:color w:val="000000"/>
          <w:sz w:val="20"/>
          <w:szCs w:val="20"/>
        </w:rPr>
        <w:t>516.900.5674</w:t>
      </w:r>
    </w:p>
    <w:p w14:paraId="00000005" w14:textId="77777777" w:rsidR="00D34A9D" w:rsidRPr="00485C50" w:rsidRDefault="00DA6145">
      <w:pPr>
        <w:pBdr>
          <w:top w:val="nil"/>
          <w:left w:val="nil"/>
          <w:bottom w:val="nil"/>
          <w:right w:val="nil"/>
          <w:between w:val="nil"/>
        </w:pBdr>
        <w:spacing w:after="200" w:line="276" w:lineRule="auto"/>
        <w:rPr>
          <w:color w:val="0000FF"/>
          <w:sz w:val="20"/>
          <w:szCs w:val="20"/>
          <w:u w:val="single"/>
        </w:rPr>
      </w:pPr>
      <w:hyperlink r:id="rId7">
        <w:r w:rsidR="00176B8B" w:rsidRPr="00485C50">
          <w:rPr>
            <w:color w:val="0000FF"/>
            <w:sz w:val="20"/>
            <w:szCs w:val="20"/>
            <w:u w:val="single"/>
          </w:rPr>
          <w:t>Nickcole@morganjamespublishing.com</w:t>
        </w:r>
      </w:hyperlink>
    </w:p>
    <w:p w14:paraId="138EF2B2" w14:textId="2904AACE" w:rsidR="0064280A" w:rsidRDefault="00853223" w:rsidP="0064280A">
      <w:pPr>
        <w:jc w:val="center"/>
        <w:rPr>
          <w:rFonts w:eastAsia="Arial"/>
        </w:rPr>
      </w:pPr>
      <w:r>
        <w:rPr>
          <w:rFonts w:eastAsia="Arial"/>
        </w:rPr>
        <w:t>Career-</w:t>
      </w:r>
      <w:r w:rsidR="00511169">
        <w:rPr>
          <w:rFonts w:eastAsia="Arial"/>
        </w:rPr>
        <w:t>Enhancing</w:t>
      </w:r>
      <w:r w:rsidR="0064280A" w:rsidRPr="0064280A">
        <w:rPr>
          <w:rFonts w:eastAsia="Arial"/>
        </w:rPr>
        <w:t xml:space="preserve"> Book by </w:t>
      </w:r>
      <w:r w:rsidR="0064280A">
        <w:rPr>
          <w:rFonts w:eastAsia="Arial"/>
        </w:rPr>
        <w:t>Fortune 500 Purpose Advisor</w:t>
      </w:r>
      <w:r w:rsidR="0064280A" w:rsidRPr="0064280A">
        <w:rPr>
          <w:rFonts w:eastAsia="Arial"/>
        </w:rPr>
        <w:t xml:space="preserve"> Bea Boccalandro Helps </w:t>
      </w:r>
      <w:r w:rsidR="0064280A">
        <w:rPr>
          <w:rFonts w:eastAsia="Arial"/>
        </w:rPr>
        <w:t xml:space="preserve">Any Worker in Any Job </w:t>
      </w:r>
      <w:r w:rsidR="00410637">
        <w:rPr>
          <w:rFonts w:eastAsia="Arial"/>
        </w:rPr>
        <w:t xml:space="preserve">Make </w:t>
      </w:r>
      <w:r w:rsidR="0064280A">
        <w:rPr>
          <w:rFonts w:eastAsia="Arial"/>
        </w:rPr>
        <w:t>Work</w:t>
      </w:r>
      <w:r w:rsidR="00410637">
        <w:rPr>
          <w:rFonts w:eastAsia="Arial"/>
        </w:rPr>
        <w:t xml:space="preserve"> Meaningful</w:t>
      </w:r>
      <w:r w:rsidR="005959B9">
        <w:rPr>
          <w:rFonts w:eastAsia="Arial"/>
        </w:rPr>
        <w:t xml:space="preserve"> </w:t>
      </w:r>
    </w:p>
    <w:p w14:paraId="16528C0E" w14:textId="77777777" w:rsidR="00E67931" w:rsidRPr="0064280A" w:rsidRDefault="00E67931" w:rsidP="0064280A">
      <w:pPr>
        <w:jc w:val="center"/>
        <w:rPr>
          <w:rFonts w:eastAsia="Arial"/>
        </w:rPr>
      </w:pPr>
    </w:p>
    <w:p w14:paraId="00000007" w14:textId="47ECEE15" w:rsidR="00D34A9D" w:rsidRPr="00485C50" w:rsidRDefault="006A5830" w:rsidP="00A74A7B">
      <w:pPr>
        <w:rPr>
          <w:sz w:val="20"/>
          <w:szCs w:val="20"/>
        </w:rPr>
      </w:pPr>
      <w:r>
        <w:rPr>
          <w:color w:val="000000"/>
          <w:sz w:val="20"/>
          <w:szCs w:val="20"/>
        </w:rPr>
        <w:t>NEW YORK</w:t>
      </w:r>
      <w:r w:rsidR="00CE5634">
        <w:rPr>
          <w:color w:val="000000"/>
          <w:sz w:val="20"/>
          <w:szCs w:val="20"/>
        </w:rPr>
        <w:t xml:space="preserve">, </w:t>
      </w:r>
      <w:r w:rsidR="000F6A0A">
        <w:rPr>
          <w:color w:val="000000"/>
          <w:sz w:val="20"/>
          <w:szCs w:val="20"/>
        </w:rPr>
        <w:t>and</w:t>
      </w:r>
      <w:r w:rsidR="00CE5634">
        <w:rPr>
          <w:color w:val="000000"/>
          <w:sz w:val="20"/>
          <w:szCs w:val="20"/>
        </w:rPr>
        <w:t xml:space="preserve"> SAN CLEMENTE, C</w:t>
      </w:r>
      <w:r w:rsidR="000F6A0A">
        <w:rPr>
          <w:color w:val="000000"/>
          <w:sz w:val="20"/>
          <w:szCs w:val="20"/>
        </w:rPr>
        <w:t>alif.</w:t>
      </w:r>
      <w:r w:rsidR="00CE5634">
        <w:rPr>
          <w:color w:val="000000"/>
          <w:sz w:val="20"/>
          <w:szCs w:val="20"/>
        </w:rPr>
        <w:t xml:space="preserve"> </w:t>
      </w:r>
      <w:r w:rsidR="00176B8B" w:rsidRPr="00485C50">
        <w:rPr>
          <w:color w:val="000000"/>
          <w:sz w:val="20"/>
          <w:szCs w:val="20"/>
        </w:rPr>
        <w:t xml:space="preserve">— </w:t>
      </w:r>
      <w:r w:rsidR="00817D67" w:rsidRPr="00485C50">
        <w:rPr>
          <w:color w:val="000000"/>
          <w:sz w:val="20"/>
          <w:szCs w:val="20"/>
        </w:rPr>
        <w:t xml:space="preserve">October </w:t>
      </w:r>
      <w:r w:rsidR="00CE5634">
        <w:rPr>
          <w:color w:val="000000"/>
          <w:sz w:val="20"/>
          <w:szCs w:val="20"/>
        </w:rPr>
        <w:t>13</w:t>
      </w:r>
      <w:r w:rsidR="00176B8B" w:rsidRPr="00485C50">
        <w:rPr>
          <w:color w:val="000000"/>
          <w:sz w:val="20"/>
          <w:szCs w:val="20"/>
        </w:rPr>
        <w:t>, 2020—</w:t>
      </w:r>
      <w:r w:rsidR="00176B8B" w:rsidRPr="00485C50">
        <w:rPr>
          <w:sz w:val="20"/>
          <w:szCs w:val="20"/>
        </w:rPr>
        <w:t xml:space="preserve">Morgan James’ new release, </w:t>
      </w:r>
      <w:hyperlink r:id="rId8" w:history="1">
        <w:r w:rsidR="00176B8B" w:rsidRPr="000F6A0A">
          <w:rPr>
            <w:rStyle w:val="Hyperlink"/>
            <w:i/>
            <w:sz w:val="20"/>
            <w:szCs w:val="20"/>
          </w:rPr>
          <w:t>Do Good At Work: How Simple Acts of Social Purpose Drive Success and Wellbeing</w:t>
        </w:r>
      </w:hyperlink>
      <w:r w:rsidR="00176B8B" w:rsidRPr="00485C50">
        <w:rPr>
          <w:i/>
          <w:sz w:val="20"/>
          <w:szCs w:val="20"/>
        </w:rPr>
        <w:t xml:space="preserve"> </w:t>
      </w:r>
      <w:r w:rsidR="00176B8B" w:rsidRPr="00485C50">
        <w:rPr>
          <w:sz w:val="20"/>
          <w:szCs w:val="20"/>
        </w:rPr>
        <w:t xml:space="preserve">by Bea Boccalandro, helps modern employees find job satisfaction, boost workplace performance, propel their careers and deepen personal wellness. </w:t>
      </w:r>
      <w:r w:rsidR="008212FC" w:rsidRPr="00485C50">
        <w:rPr>
          <w:sz w:val="20"/>
          <w:szCs w:val="20"/>
        </w:rPr>
        <w:t>It’s available for preorder now</w:t>
      </w:r>
      <w:r w:rsidR="00F602A6">
        <w:rPr>
          <w:sz w:val="20"/>
          <w:szCs w:val="20"/>
        </w:rPr>
        <w:t xml:space="preserve"> through all major outlets (</w:t>
      </w:r>
      <w:r w:rsidR="009D5D80">
        <w:rPr>
          <w:sz w:val="20"/>
          <w:szCs w:val="20"/>
        </w:rPr>
        <w:t>at</w:t>
      </w:r>
      <w:r w:rsidR="00F602A6">
        <w:rPr>
          <w:sz w:val="20"/>
          <w:szCs w:val="20"/>
        </w:rPr>
        <w:t xml:space="preserve"> </w:t>
      </w:r>
      <w:hyperlink r:id="rId9" w:history="1">
        <w:r w:rsidR="00F602A6" w:rsidRPr="000F6A0A">
          <w:rPr>
            <w:rStyle w:val="Hyperlink"/>
            <w:sz w:val="20"/>
            <w:szCs w:val="20"/>
          </w:rPr>
          <w:t>www.DoGoodAtWork.com</w:t>
        </w:r>
      </w:hyperlink>
      <w:r w:rsidR="00F602A6">
        <w:rPr>
          <w:sz w:val="20"/>
          <w:szCs w:val="20"/>
        </w:rPr>
        <w:t>)</w:t>
      </w:r>
      <w:r w:rsidR="008212FC" w:rsidRPr="00485C50">
        <w:rPr>
          <w:sz w:val="20"/>
          <w:szCs w:val="20"/>
        </w:rPr>
        <w:t xml:space="preserve"> and </w:t>
      </w:r>
      <w:r w:rsidR="00F2135D" w:rsidRPr="00485C50">
        <w:rPr>
          <w:sz w:val="20"/>
          <w:szCs w:val="20"/>
        </w:rPr>
        <w:t>releases</w:t>
      </w:r>
      <w:r w:rsidR="008212FC" w:rsidRPr="00485C50">
        <w:rPr>
          <w:sz w:val="20"/>
          <w:szCs w:val="20"/>
        </w:rPr>
        <w:t xml:space="preserve"> on November 24, 2020.</w:t>
      </w:r>
    </w:p>
    <w:p w14:paraId="00000008" w14:textId="77777777" w:rsidR="00D34A9D" w:rsidRPr="00485C50" w:rsidRDefault="00D34A9D" w:rsidP="00A74A7B">
      <w:pPr>
        <w:rPr>
          <w:sz w:val="20"/>
          <w:szCs w:val="20"/>
        </w:rPr>
      </w:pPr>
    </w:p>
    <w:p w14:paraId="00000009" w14:textId="704AF4DF" w:rsidR="00D34A9D" w:rsidRPr="00485C50" w:rsidRDefault="005959B9" w:rsidP="00A74A7B">
      <w:pPr>
        <w:rPr>
          <w:sz w:val="20"/>
          <w:szCs w:val="20"/>
        </w:rPr>
      </w:pPr>
      <w:r>
        <w:rPr>
          <w:sz w:val="20"/>
          <w:szCs w:val="20"/>
        </w:rPr>
        <w:t>“</w:t>
      </w:r>
      <w:r w:rsidR="00176B8B" w:rsidRPr="00485C50">
        <w:rPr>
          <w:sz w:val="20"/>
          <w:szCs w:val="20"/>
        </w:rPr>
        <w:t xml:space="preserve">This year’s economic slowdown, stay-at-home workdays and social unrest have led people to reflect on the significance of their work more than ever. </w:t>
      </w:r>
      <w:r>
        <w:rPr>
          <w:sz w:val="20"/>
          <w:szCs w:val="20"/>
        </w:rPr>
        <w:t>The</w:t>
      </w:r>
      <w:r w:rsidR="00176B8B" w:rsidRPr="00485C50">
        <w:rPr>
          <w:sz w:val="20"/>
          <w:szCs w:val="20"/>
        </w:rPr>
        <w:t xml:space="preserve"> 70 million Americans who have concluded that their work lacks compelling meaning, per research findings</w:t>
      </w:r>
      <w:r>
        <w:rPr>
          <w:sz w:val="20"/>
          <w:szCs w:val="20"/>
        </w:rPr>
        <w:t xml:space="preserve">, </w:t>
      </w:r>
      <w:r w:rsidR="00481AE3">
        <w:rPr>
          <w:sz w:val="20"/>
          <w:szCs w:val="20"/>
        </w:rPr>
        <w:t>can do something about it</w:t>
      </w:r>
      <w:r>
        <w:rPr>
          <w:sz w:val="20"/>
          <w:szCs w:val="20"/>
        </w:rPr>
        <w:t>,” says Bea Boccalandro</w:t>
      </w:r>
      <w:r w:rsidR="00E67931">
        <w:rPr>
          <w:sz w:val="20"/>
          <w:szCs w:val="20"/>
        </w:rPr>
        <w:t>, who has advised Disney, FedEx and Toyota on workplace purpose</w:t>
      </w:r>
      <w:r>
        <w:rPr>
          <w:sz w:val="20"/>
          <w:szCs w:val="20"/>
        </w:rPr>
        <w:t>.</w:t>
      </w:r>
      <w:r w:rsidR="00176B8B" w:rsidRPr="00485C50">
        <w:rPr>
          <w:sz w:val="20"/>
          <w:szCs w:val="20"/>
        </w:rPr>
        <w:t xml:space="preserve"> </w:t>
      </w:r>
      <w:r w:rsidR="00176B8B" w:rsidRPr="00485C50">
        <w:rPr>
          <w:i/>
          <w:sz w:val="20"/>
          <w:szCs w:val="20"/>
        </w:rPr>
        <w:t>Do Good At Work</w:t>
      </w:r>
      <w:r w:rsidR="00176B8B" w:rsidRPr="00485C50">
        <w:rPr>
          <w:sz w:val="20"/>
          <w:szCs w:val="20"/>
        </w:rPr>
        <w:t xml:space="preserve"> weaves scientific evidence, captivating stories and over 100 examples into concrete, simple and feasible ways for anyone in any job to do work that matters</w:t>
      </w:r>
      <w:r>
        <w:rPr>
          <w:sz w:val="20"/>
          <w:szCs w:val="20"/>
        </w:rPr>
        <w:t xml:space="preserve">. </w:t>
      </w:r>
    </w:p>
    <w:p w14:paraId="0000000A" w14:textId="77777777" w:rsidR="00D34A9D" w:rsidRPr="00485C50" w:rsidRDefault="00D34A9D" w:rsidP="00A74A7B">
      <w:pPr>
        <w:rPr>
          <w:sz w:val="20"/>
          <w:szCs w:val="20"/>
        </w:rPr>
      </w:pPr>
    </w:p>
    <w:p w14:paraId="0000000B" w14:textId="6663D836" w:rsidR="00D34A9D" w:rsidRPr="00485C50" w:rsidRDefault="00176B8B" w:rsidP="00A74A7B">
      <w:pPr>
        <w:rPr>
          <w:color w:val="000000"/>
          <w:sz w:val="20"/>
          <w:szCs w:val="20"/>
        </w:rPr>
      </w:pPr>
      <w:r w:rsidRPr="00485C50">
        <w:rPr>
          <w:i/>
          <w:sz w:val="20"/>
          <w:szCs w:val="20"/>
        </w:rPr>
        <w:t xml:space="preserve">Do Good At Work, </w:t>
      </w:r>
      <w:r w:rsidRPr="00485C50">
        <w:rPr>
          <w:sz w:val="20"/>
          <w:szCs w:val="20"/>
        </w:rPr>
        <w:t>Bea Boccalandro’s first book, is</w:t>
      </w:r>
      <w:r w:rsidRPr="00485C50">
        <w:rPr>
          <w:i/>
          <w:sz w:val="20"/>
          <w:szCs w:val="20"/>
        </w:rPr>
        <w:t xml:space="preserve"> </w:t>
      </w:r>
      <w:r w:rsidRPr="00485C50">
        <w:rPr>
          <w:sz w:val="20"/>
          <w:szCs w:val="20"/>
        </w:rPr>
        <w:t>already sparking excitement among early readers. Adam Grant</w:t>
      </w:r>
      <w:r w:rsidR="00356F2C">
        <w:rPr>
          <w:rFonts w:ascii="Cambria Math" w:hAnsi="Cambria Math" w:cs="Cambria Math"/>
          <w:sz w:val="20"/>
          <w:szCs w:val="20"/>
        </w:rPr>
        <w:t>—</w:t>
      </w:r>
      <w:r w:rsidRPr="00485C50">
        <w:rPr>
          <w:sz w:val="20"/>
          <w:szCs w:val="20"/>
        </w:rPr>
        <w:t xml:space="preserve">the three-time </w:t>
      </w:r>
      <w:r w:rsidRPr="00485C50">
        <w:rPr>
          <w:i/>
          <w:sz w:val="20"/>
          <w:szCs w:val="20"/>
        </w:rPr>
        <w:t>New York Times</w:t>
      </w:r>
      <w:r w:rsidRPr="00485C50">
        <w:rPr>
          <w:sz w:val="20"/>
          <w:szCs w:val="20"/>
        </w:rPr>
        <w:t xml:space="preserve"> bestselling author, host of the TED WorkLife podcast and professor at Wharton business school</w:t>
      </w:r>
      <w:r w:rsidR="00356F2C">
        <w:rPr>
          <w:rFonts w:ascii="Cambria Math" w:hAnsi="Cambria Math" w:cs="Cambria Math"/>
          <w:sz w:val="20"/>
          <w:szCs w:val="20"/>
        </w:rPr>
        <w:t>—</w:t>
      </w:r>
      <w:r w:rsidRPr="00485C50">
        <w:rPr>
          <w:sz w:val="20"/>
          <w:szCs w:val="20"/>
        </w:rPr>
        <w:t xml:space="preserve">named </w:t>
      </w:r>
      <w:r w:rsidRPr="00485C50">
        <w:rPr>
          <w:i/>
          <w:sz w:val="20"/>
          <w:szCs w:val="20"/>
        </w:rPr>
        <w:t xml:space="preserve">Do Good At Work </w:t>
      </w:r>
      <w:r w:rsidRPr="00485C50">
        <w:rPr>
          <w:sz w:val="20"/>
          <w:szCs w:val="20"/>
        </w:rPr>
        <w:t xml:space="preserve">one of his 30 recommended </w:t>
      </w:r>
      <w:r w:rsidR="00344ADC" w:rsidRPr="00485C50">
        <w:rPr>
          <w:sz w:val="20"/>
          <w:szCs w:val="20"/>
        </w:rPr>
        <w:t>f</w:t>
      </w:r>
      <w:r w:rsidRPr="00485C50">
        <w:rPr>
          <w:sz w:val="20"/>
          <w:szCs w:val="20"/>
        </w:rPr>
        <w:t>all books; Jan Jones Blackhurst, member of the Caesars Entertainment Board of Directors and former Mayor of Las Vegas, says it’s “riveting and vital;” and Cynthia Currin, Vice President at JBS International, placed it “among the best business books ever.”</w:t>
      </w:r>
    </w:p>
    <w:p w14:paraId="0000000C" w14:textId="77777777" w:rsidR="00D34A9D" w:rsidRPr="00485C50" w:rsidRDefault="00D34A9D" w:rsidP="00A74A7B">
      <w:pPr>
        <w:rPr>
          <w:sz w:val="20"/>
          <w:szCs w:val="20"/>
        </w:rPr>
      </w:pPr>
    </w:p>
    <w:p w14:paraId="24FB9970" w14:textId="77777777" w:rsidR="00585AE2" w:rsidRPr="00485C50" w:rsidRDefault="00176B8B" w:rsidP="00A74A7B">
      <w:pPr>
        <w:rPr>
          <w:sz w:val="20"/>
          <w:szCs w:val="20"/>
        </w:rPr>
      </w:pPr>
      <w:r w:rsidRPr="00485C50">
        <w:rPr>
          <w:sz w:val="20"/>
          <w:szCs w:val="20"/>
        </w:rPr>
        <w:t>Bea Boccalandro has the credentials to help employees end their workweek feeling fulfilled. She has spent the last 20 years helping Fortune 500 brands make work meaningful for team members, teaching students at world-class universities about purpose in business, and delivering speeches on igniting workplace purpose across the world.</w:t>
      </w:r>
      <w:r w:rsidR="00817D67" w:rsidRPr="00485C50">
        <w:rPr>
          <w:sz w:val="20"/>
          <w:szCs w:val="20"/>
        </w:rPr>
        <w:t xml:space="preserve"> </w:t>
      </w:r>
    </w:p>
    <w:p w14:paraId="0000000D" w14:textId="47535C3B" w:rsidR="00D34A9D" w:rsidRPr="00485C50" w:rsidRDefault="00585AE2" w:rsidP="00A74A7B">
      <w:pPr>
        <w:rPr>
          <w:sz w:val="20"/>
          <w:szCs w:val="20"/>
        </w:rPr>
      </w:pPr>
      <w:r w:rsidRPr="00485C50">
        <w:rPr>
          <w:sz w:val="20"/>
          <w:szCs w:val="20"/>
        </w:rPr>
        <w:t xml:space="preserve">She </w:t>
      </w:r>
      <w:r w:rsidR="00AD1784" w:rsidRPr="00485C50">
        <w:rPr>
          <w:sz w:val="20"/>
          <w:szCs w:val="20"/>
        </w:rPr>
        <w:t xml:space="preserve">even found a way to </w:t>
      </w:r>
      <w:r w:rsidR="00817D67" w:rsidRPr="00485C50">
        <w:rPr>
          <w:sz w:val="20"/>
          <w:szCs w:val="20"/>
        </w:rPr>
        <w:t xml:space="preserve">launch </w:t>
      </w:r>
      <w:r w:rsidR="00817D67" w:rsidRPr="00485C50">
        <w:rPr>
          <w:i/>
          <w:iCs/>
          <w:sz w:val="20"/>
          <w:szCs w:val="20"/>
        </w:rPr>
        <w:t>Do Good At Work</w:t>
      </w:r>
      <w:r w:rsidR="00B8784C" w:rsidRPr="00485C50">
        <w:rPr>
          <w:i/>
          <w:iCs/>
          <w:sz w:val="20"/>
          <w:szCs w:val="20"/>
        </w:rPr>
        <w:t xml:space="preserve"> </w:t>
      </w:r>
      <w:r w:rsidR="00B8784C" w:rsidRPr="00485C50">
        <w:rPr>
          <w:sz w:val="20"/>
          <w:szCs w:val="20"/>
        </w:rPr>
        <w:t xml:space="preserve">in a </w:t>
      </w:r>
      <w:r w:rsidRPr="00485C50">
        <w:rPr>
          <w:sz w:val="20"/>
          <w:szCs w:val="20"/>
        </w:rPr>
        <w:t>purpose-rich manner</w:t>
      </w:r>
      <w:r w:rsidR="00AD1784" w:rsidRPr="00485C50">
        <w:rPr>
          <w:sz w:val="20"/>
          <w:szCs w:val="20"/>
        </w:rPr>
        <w:t>.</w:t>
      </w:r>
      <w:r w:rsidR="00817D67" w:rsidRPr="00485C50">
        <w:rPr>
          <w:i/>
          <w:iCs/>
          <w:sz w:val="20"/>
          <w:szCs w:val="20"/>
        </w:rPr>
        <w:t xml:space="preserve"> </w:t>
      </w:r>
      <w:r w:rsidR="00B8784C" w:rsidRPr="00485C50">
        <w:rPr>
          <w:sz w:val="20"/>
          <w:szCs w:val="20"/>
        </w:rPr>
        <w:t>Those who preorder</w:t>
      </w:r>
      <w:r w:rsidR="00817D67" w:rsidRPr="00485C50">
        <w:rPr>
          <w:sz w:val="20"/>
          <w:szCs w:val="20"/>
        </w:rPr>
        <w:t xml:space="preserve"> </w:t>
      </w:r>
      <w:r w:rsidR="000672AB" w:rsidRPr="00485C50">
        <w:rPr>
          <w:sz w:val="20"/>
          <w:szCs w:val="20"/>
        </w:rPr>
        <w:t xml:space="preserve">the book </w:t>
      </w:r>
      <w:r w:rsidR="000D135B" w:rsidRPr="00485C50">
        <w:rPr>
          <w:sz w:val="20"/>
          <w:szCs w:val="20"/>
        </w:rPr>
        <w:t>get to choose among t</w:t>
      </w:r>
      <w:r w:rsidR="00817D67" w:rsidRPr="00485C50">
        <w:rPr>
          <w:sz w:val="20"/>
          <w:szCs w:val="20"/>
        </w:rPr>
        <w:t>hree gifts</w:t>
      </w:r>
      <w:r w:rsidR="00AD1784" w:rsidRPr="00485C50">
        <w:rPr>
          <w:sz w:val="20"/>
          <w:szCs w:val="20"/>
        </w:rPr>
        <w:t xml:space="preserve">, one of which </w:t>
      </w:r>
      <w:r w:rsidRPr="00485C50">
        <w:rPr>
          <w:sz w:val="20"/>
          <w:szCs w:val="20"/>
        </w:rPr>
        <w:t>is having</w:t>
      </w:r>
      <w:r w:rsidR="00C874ED" w:rsidRPr="00485C50">
        <w:rPr>
          <w:sz w:val="20"/>
          <w:szCs w:val="20"/>
        </w:rPr>
        <w:t xml:space="preserve"> Bea pick up </w:t>
      </w:r>
      <w:r w:rsidR="00C46C7D" w:rsidRPr="00485C50">
        <w:rPr>
          <w:sz w:val="20"/>
          <w:szCs w:val="20"/>
        </w:rPr>
        <w:t xml:space="preserve">beach </w:t>
      </w:r>
      <w:r w:rsidR="00C874ED" w:rsidRPr="00485C50">
        <w:rPr>
          <w:sz w:val="20"/>
          <w:szCs w:val="20"/>
        </w:rPr>
        <w:t>trash</w:t>
      </w:r>
      <w:r w:rsidRPr="00485C50">
        <w:rPr>
          <w:sz w:val="20"/>
          <w:szCs w:val="20"/>
        </w:rPr>
        <w:t xml:space="preserve"> in their name for six minutes</w:t>
      </w:r>
      <w:r w:rsidR="00C46C7D" w:rsidRPr="00485C50">
        <w:rPr>
          <w:sz w:val="20"/>
          <w:szCs w:val="20"/>
        </w:rPr>
        <w:t xml:space="preserve">. </w:t>
      </w:r>
      <w:r w:rsidR="00AB23B4" w:rsidRPr="00485C50">
        <w:rPr>
          <w:sz w:val="20"/>
          <w:szCs w:val="20"/>
        </w:rPr>
        <w:t>If</w:t>
      </w:r>
      <w:r w:rsidR="00AD1784" w:rsidRPr="00485C50">
        <w:rPr>
          <w:sz w:val="20"/>
          <w:szCs w:val="20"/>
        </w:rPr>
        <w:t xml:space="preserve"> </w:t>
      </w:r>
      <w:r w:rsidRPr="00485C50">
        <w:rPr>
          <w:sz w:val="20"/>
          <w:szCs w:val="20"/>
        </w:rPr>
        <w:t xml:space="preserve">she runs out of </w:t>
      </w:r>
      <w:r w:rsidR="00AD1784" w:rsidRPr="00485C50">
        <w:rPr>
          <w:sz w:val="20"/>
          <w:szCs w:val="20"/>
        </w:rPr>
        <w:t>availab</w:t>
      </w:r>
      <w:r w:rsidR="00C46C7D" w:rsidRPr="00485C50">
        <w:rPr>
          <w:sz w:val="20"/>
          <w:szCs w:val="20"/>
        </w:rPr>
        <w:t>le time</w:t>
      </w:r>
      <w:r w:rsidR="00AD1784" w:rsidRPr="00485C50">
        <w:rPr>
          <w:sz w:val="20"/>
          <w:szCs w:val="20"/>
        </w:rPr>
        <w:t xml:space="preserve"> </w:t>
      </w:r>
      <w:r w:rsidRPr="00485C50">
        <w:rPr>
          <w:sz w:val="20"/>
          <w:szCs w:val="20"/>
        </w:rPr>
        <w:t xml:space="preserve">to complete </w:t>
      </w:r>
      <w:r w:rsidR="00883AAD" w:rsidRPr="00485C50">
        <w:rPr>
          <w:sz w:val="20"/>
          <w:szCs w:val="20"/>
        </w:rPr>
        <w:t>every</w:t>
      </w:r>
      <w:r w:rsidRPr="00485C50">
        <w:rPr>
          <w:sz w:val="20"/>
          <w:szCs w:val="20"/>
        </w:rPr>
        <w:t xml:space="preserve"> </w:t>
      </w:r>
      <w:r w:rsidR="00B26351" w:rsidRPr="00485C50">
        <w:rPr>
          <w:sz w:val="20"/>
          <w:szCs w:val="20"/>
        </w:rPr>
        <w:t>participant’s</w:t>
      </w:r>
      <w:r w:rsidRPr="00485C50">
        <w:rPr>
          <w:sz w:val="20"/>
          <w:szCs w:val="20"/>
        </w:rPr>
        <w:t xml:space="preserve"> </w:t>
      </w:r>
      <w:r w:rsidR="00883AAD" w:rsidRPr="00485C50">
        <w:rPr>
          <w:sz w:val="20"/>
          <w:szCs w:val="20"/>
        </w:rPr>
        <w:t>mini cleanup</w:t>
      </w:r>
      <w:r w:rsidR="000672AB" w:rsidRPr="00485C50">
        <w:rPr>
          <w:sz w:val="20"/>
          <w:szCs w:val="20"/>
        </w:rPr>
        <w:t>,</w:t>
      </w:r>
      <w:r w:rsidRPr="00485C50">
        <w:rPr>
          <w:sz w:val="20"/>
          <w:szCs w:val="20"/>
        </w:rPr>
        <w:t xml:space="preserve"> Bea</w:t>
      </w:r>
      <w:r w:rsidR="00AD1784" w:rsidRPr="00485C50">
        <w:rPr>
          <w:sz w:val="20"/>
          <w:szCs w:val="20"/>
        </w:rPr>
        <w:t xml:space="preserve"> will</w:t>
      </w:r>
      <w:r w:rsidRPr="00485C50">
        <w:rPr>
          <w:sz w:val="20"/>
          <w:szCs w:val="20"/>
        </w:rPr>
        <w:t xml:space="preserve"> instead </w:t>
      </w:r>
      <w:r w:rsidR="00AB23B4" w:rsidRPr="00485C50">
        <w:rPr>
          <w:sz w:val="20"/>
          <w:szCs w:val="20"/>
        </w:rPr>
        <w:t xml:space="preserve">start </w:t>
      </w:r>
      <w:r w:rsidR="00AD1784" w:rsidRPr="00485C50">
        <w:rPr>
          <w:sz w:val="20"/>
          <w:szCs w:val="20"/>
        </w:rPr>
        <w:t>donat</w:t>
      </w:r>
      <w:r w:rsidR="00AB23B4" w:rsidRPr="00485C50">
        <w:rPr>
          <w:sz w:val="20"/>
          <w:szCs w:val="20"/>
        </w:rPr>
        <w:t>ing</w:t>
      </w:r>
      <w:r w:rsidR="00AD1784" w:rsidRPr="00485C50">
        <w:rPr>
          <w:sz w:val="20"/>
          <w:szCs w:val="20"/>
        </w:rPr>
        <w:t xml:space="preserve"> $6 to the Surfrider Foundation in </w:t>
      </w:r>
      <w:r w:rsidR="00344ADC" w:rsidRPr="00485C50">
        <w:rPr>
          <w:sz w:val="20"/>
          <w:szCs w:val="20"/>
        </w:rPr>
        <w:t>their</w:t>
      </w:r>
      <w:r w:rsidR="00AD1784" w:rsidRPr="00485C50">
        <w:rPr>
          <w:sz w:val="20"/>
          <w:szCs w:val="20"/>
        </w:rPr>
        <w:t xml:space="preserve"> name</w:t>
      </w:r>
      <w:r w:rsidR="00817D67" w:rsidRPr="00485C50">
        <w:rPr>
          <w:sz w:val="20"/>
          <w:szCs w:val="20"/>
        </w:rPr>
        <w:t xml:space="preserve">. </w:t>
      </w:r>
      <w:r w:rsidR="00C46C7D" w:rsidRPr="00485C50">
        <w:rPr>
          <w:sz w:val="20"/>
          <w:szCs w:val="20"/>
        </w:rPr>
        <w:t xml:space="preserve">Either way, her book launch </w:t>
      </w:r>
      <w:r w:rsidR="003D1553" w:rsidRPr="00485C50">
        <w:rPr>
          <w:sz w:val="20"/>
          <w:szCs w:val="20"/>
        </w:rPr>
        <w:t>is</w:t>
      </w:r>
      <w:r w:rsidR="00C46C7D" w:rsidRPr="00485C50">
        <w:rPr>
          <w:sz w:val="20"/>
          <w:szCs w:val="20"/>
        </w:rPr>
        <w:t xml:space="preserve"> support</w:t>
      </w:r>
      <w:r w:rsidR="003D1553" w:rsidRPr="00485C50">
        <w:rPr>
          <w:sz w:val="20"/>
          <w:szCs w:val="20"/>
        </w:rPr>
        <w:t>ing</w:t>
      </w:r>
      <w:r w:rsidR="00C46C7D" w:rsidRPr="00485C50">
        <w:rPr>
          <w:sz w:val="20"/>
          <w:szCs w:val="20"/>
        </w:rPr>
        <w:t xml:space="preserve"> the </w:t>
      </w:r>
      <w:r w:rsidR="00AB23B4" w:rsidRPr="00485C50">
        <w:rPr>
          <w:sz w:val="20"/>
          <w:szCs w:val="20"/>
        </w:rPr>
        <w:t xml:space="preserve">health of our </w:t>
      </w:r>
      <w:r w:rsidR="00C46C7D" w:rsidRPr="00485C50">
        <w:rPr>
          <w:sz w:val="20"/>
          <w:szCs w:val="20"/>
        </w:rPr>
        <w:t xml:space="preserve">oceans. </w:t>
      </w:r>
      <w:r w:rsidR="00817D67" w:rsidRPr="00485C50">
        <w:rPr>
          <w:sz w:val="20"/>
          <w:szCs w:val="20"/>
        </w:rPr>
        <w:t>Learn</w:t>
      </w:r>
      <w:r w:rsidR="00AB23B4" w:rsidRPr="00485C50">
        <w:rPr>
          <w:sz w:val="20"/>
          <w:szCs w:val="20"/>
        </w:rPr>
        <w:t xml:space="preserve"> more </w:t>
      </w:r>
      <w:r w:rsidR="00817D67" w:rsidRPr="00485C50">
        <w:rPr>
          <w:sz w:val="20"/>
          <w:szCs w:val="20"/>
        </w:rPr>
        <w:t xml:space="preserve">about </w:t>
      </w:r>
      <w:r w:rsidR="00AD1784" w:rsidRPr="00485C50">
        <w:rPr>
          <w:sz w:val="20"/>
          <w:szCs w:val="20"/>
        </w:rPr>
        <w:t>t</w:t>
      </w:r>
      <w:r w:rsidR="00817D67" w:rsidRPr="00485C50">
        <w:rPr>
          <w:sz w:val="20"/>
          <w:szCs w:val="20"/>
        </w:rPr>
        <w:t xml:space="preserve">he author’s </w:t>
      </w:r>
      <w:r w:rsidR="00B033B3" w:rsidRPr="00485C50">
        <w:rPr>
          <w:sz w:val="20"/>
          <w:szCs w:val="20"/>
        </w:rPr>
        <w:t xml:space="preserve">creative </w:t>
      </w:r>
      <w:r w:rsidR="00ED4A2A" w:rsidRPr="00485C50">
        <w:rPr>
          <w:sz w:val="20"/>
          <w:szCs w:val="20"/>
        </w:rPr>
        <w:t xml:space="preserve">book </w:t>
      </w:r>
      <w:r w:rsidR="00C46C7D" w:rsidRPr="00485C50">
        <w:rPr>
          <w:sz w:val="20"/>
          <w:szCs w:val="20"/>
        </w:rPr>
        <w:t>launch</w:t>
      </w:r>
      <w:r w:rsidR="00903C9E" w:rsidRPr="00485C50">
        <w:rPr>
          <w:sz w:val="20"/>
          <w:szCs w:val="20"/>
        </w:rPr>
        <w:t xml:space="preserve"> </w:t>
      </w:r>
      <w:r w:rsidR="00817D67" w:rsidRPr="00485C50">
        <w:rPr>
          <w:sz w:val="20"/>
          <w:szCs w:val="20"/>
        </w:rPr>
        <w:t>at www.</w:t>
      </w:r>
      <w:r w:rsidR="00B033B3" w:rsidRPr="00485C50">
        <w:rPr>
          <w:sz w:val="20"/>
          <w:szCs w:val="20"/>
        </w:rPr>
        <w:t>DoGoodAtWork</w:t>
      </w:r>
      <w:r w:rsidR="00817D67" w:rsidRPr="00485C50">
        <w:rPr>
          <w:sz w:val="20"/>
          <w:szCs w:val="20"/>
        </w:rPr>
        <w:t>.com.</w:t>
      </w:r>
    </w:p>
    <w:p w14:paraId="0000000E" w14:textId="77777777" w:rsidR="00D34A9D" w:rsidRPr="00485C50" w:rsidRDefault="00D34A9D" w:rsidP="00A74A7B">
      <w:pPr>
        <w:rPr>
          <w:sz w:val="20"/>
          <w:szCs w:val="20"/>
        </w:rPr>
      </w:pPr>
    </w:p>
    <w:p w14:paraId="0000000F" w14:textId="2529CC2F" w:rsidR="00D34A9D" w:rsidRPr="00485C50" w:rsidRDefault="00176B8B" w:rsidP="00A74A7B">
      <w:pPr>
        <w:rPr>
          <w:sz w:val="20"/>
          <w:szCs w:val="20"/>
        </w:rPr>
      </w:pPr>
      <w:r w:rsidRPr="00485C50">
        <w:rPr>
          <w:sz w:val="20"/>
          <w:szCs w:val="20"/>
        </w:rPr>
        <w:t>If you would like more information about this to</w:t>
      </w:r>
      <w:r w:rsidR="003C1992">
        <w:rPr>
          <w:sz w:val="20"/>
          <w:szCs w:val="20"/>
        </w:rPr>
        <w:t>pic</w:t>
      </w:r>
      <w:r w:rsidRPr="00485C50">
        <w:rPr>
          <w:sz w:val="20"/>
          <w:szCs w:val="20"/>
        </w:rPr>
        <w:t>, or to schedule an interview with Bea Boccalandro, please call Nickcole Watkins at 516.900.5674.</w:t>
      </w:r>
      <w:r w:rsidR="003C1992">
        <w:rPr>
          <w:sz w:val="20"/>
          <w:szCs w:val="20"/>
        </w:rPr>
        <w:t xml:space="preserve"> There is also a media kit at www.BeaBoccalandro.com/media.</w:t>
      </w:r>
    </w:p>
    <w:p w14:paraId="00000010" w14:textId="77777777" w:rsidR="00D34A9D" w:rsidRPr="00485C50" w:rsidRDefault="00D34A9D" w:rsidP="00A74A7B">
      <w:pPr>
        <w:rPr>
          <w:sz w:val="20"/>
          <w:szCs w:val="20"/>
        </w:rPr>
      </w:pPr>
    </w:p>
    <w:p w14:paraId="00000011" w14:textId="77777777" w:rsidR="00D34A9D" w:rsidRPr="00485C50" w:rsidRDefault="00176B8B" w:rsidP="00A74A7B">
      <w:pPr>
        <w:rPr>
          <w:rFonts w:eastAsia="Arial"/>
          <w:color w:val="000000"/>
          <w:sz w:val="20"/>
          <w:szCs w:val="20"/>
        </w:rPr>
      </w:pPr>
      <w:r w:rsidRPr="00485C50">
        <w:rPr>
          <w:rFonts w:eastAsia="Arial"/>
          <w:color w:val="000000"/>
          <w:sz w:val="20"/>
          <w:szCs w:val="20"/>
        </w:rPr>
        <w:t xml:space="preserve">About </w:t>
      </w:r>
      <w:r w:rsidRPr="00485C50">
        <w:rPr>
          <w:rFonts w:eastAsia="Arial"/>
          <w:sz w:val="20"/>
          <w:szCs w:val="20"/>
        </w:rPr>
        <w:t>T</w:t>
      </w:r>
      <w:r w:rsidRPr="00485C50">
        <w:rPr>
          <w:rFonts w:eastAsia="Arial"/>
          <w:color w:val="000000"/>
          <w:sz w:val="20"/>
          <w:szCs w:val="20"/>
        </w:rPr>
        <w:t>he Author:</w:t>
      </w:r>
    </w:p>
    <w:p w14:paraId="00000012" w14:textId="3A53A983" w:rsidR="00D34A9D" w:rsidRPr="00485C50" w:rsidRDefault="001F31AD" w:rsidP="00A74A7B">
      <w:pPr>
        <w:rPr>
          <w:sz w:val="20"/>
          <w:szCs w:val="20"/>
        </w:rPr>
      </w:pPr>
      <w:bookmarkStart w:id="0" w:name="_heading=h.gjdgxs" w:colFirst="0" w:colLast="0"/>
      <w:bookmarkEnd w:id="0"/>
      <w:r w:rsidRPr="001F31AD">
        <w:rPr>
          <w:sz w:val="20"/>
          <w:szCs w:val="20"/>
        </w:rPr>
        <w:t>Bea Boccalandro is founder and president of VeraWorks, a global consulting firm specializing in workplace purpose.  She’s helped dozens of large and small businesses</w:t>
      </w:r>
      <w:r w:rsidR="009C0A78">
        <w:rPr>
          <w:rFonts w:ascii="Cambria Math" w:hAnsi="Cambria Math" w:cs="Cambria Math"/>
          <w:sz w:val="20"/>
          <w:szCs w:val="20"/>
        </w:rPr>
        <w:t>—i</w:t>
      </w:r>
      <w:r w:rsidRPr="001F31AD">
        <w:rPr>
          <w:sz w:val="20"/>
          <w:szCs w:val="20"/>
        </w:rPr>
        <w:t>ncluding Caesars Entertainment, IBM, HP, Levi’s, PwC, TOMS Shoes</w:t>
      </w:r>
      <w:r w:rsidR="00E67931">
        <w:rPr>
          <w:sz w:val="20"/>
          <w:szCs w:val="20"/>
        </w:rPr>
        <w:t xml:space="preserve"> </w:t>
      </w:r>
      <w:r w:rsidRPr="001F31AD">
        <w:rPr>
          <w:sz w:val="20"/>
          <w:szCs w:val="20"/>
        </w:rPr>
        <w:t>and QVC</w:t>
      </w:r>
      <w:r w:rsidR="009C0A78">
        <w:rPr>
          <w:rFonts w:ascii="Cambria Math" w:hAnsi="Cambria Math" w:cs="Cambria Math"/>
          <w:sz w:val="20"/>
          <w:szCs w:val="20"/>
        </w:rPr>
        <w:t>—</w:t>
      </w:r>
      <w:r w:rsidRPr="001F31AD">
        <w:rPr>
          <w:sz w:val="20"/>
          <w:szCs w:val="20"/>
        </w:rPr>
        <w:t xml:space="preserve">ignite purpose in the workplace. Her </w:t>
      </w:r>
      <w:r w:rsidR="00176B8B" w:rsidRPr="00485C50">
        <w:rPr>
          <w:sz w:val="20"/>
          <w:szCs w:val="20"/>
        </w:rPr>
        <w:t>presentations across over 100 countries and teaching at Georgetown University and the University of Nevada, Las Vegas, have inspired tens of thousands of people to make their work more meaningful. She splits her time between San Clemente, California, and Park City, Utah.</w:t>
      </w:r>
    </w:p>
    <w:p w14:paraId="00000013" w14:textId="77777777" w:rsidR="00D34A9D" w:rsidRPr="00485C50" w:rsidRDefault="00D34A9D" w:rsidP="00A74A7B">
      <w:pPr>
        <w:rPr>
          <w:color w:val="000000"/>
          <w:sz w:val="20"/>
          <w:szCs w:val="20"/>
        </w:rPr>
      </w:pPr>
    </w:p>
    <w:p w14:paraId="00000014" w14:textId="77777777" w:rsidR="00D34A9D" w:rsidRPr="00485C50" w:rsidRDefault="00176B8B" w:rsidP="00A74A7B">
      <w:pPr>
        <w:rPr>
          <w:rFonts w:eastAsia="Arial"/>
          <w:color w:val="000000"/>
          <w:sz w:val="20"/>
          <w:szCs w:val="20"/>
        </w:rPr>
      </w:pPr>
      <w:r w:rsidRPr="00485C50">
        <w:rPr>
          <w:rFonts w:eastAsia="Arial"/>
          <w:color w:val="000000"/>
          <w:sz w:val="20"/>
          <w:szCs w:val="20"/>
        </w:rPr>
        <w:t>More About This Title:</w:t>
      </w:r>
    </w:p>
    <w:p w14:paraId="00000015" w14:textId="77777777" w:rsidR="00D34A9D" w:rsidRPr="00485C50" w:rsidRDefault="00176B8B" w:rsidP="00A74A7B">
      <w:pPr>
        <w:rPr>
          <w:color w:val="000000"/>
          <w:sz w:val="20"/>
          <w:szCs w:val="20"/>
        </w:rPr>
      </w:pPr>
      <w:r w:rsidRPr="00485C50">
        <w:rPr>
          <w:i/>
          <w:color w:val="000000"/>
          <w:sz w:val="20"/>
          <w:szCs w:val="20"/>
        </w:rPr>
        <w:t>Do Good A</w:t>
      </w:r>
      <w:r w:rsidRPr="00485C50">
        <w:rPr>
          <w:i/>
          <w:sz w:val="20"/>
          <w:szCs w:val="20"/>
        </w:rPr>
        <w:t>t</w:t>
      </w:r>
      <w:r w:rsidRPr="00485C50">
        <w:rPr>
          <w:i/>
          <w:color w:val="000000"/>
          <w:sz w:val="20"/>
          <w:szCs w:val="20"/>
        </w:rPr>
        <w:t xml:space="preserve"> Work: How Simple Acts of Social Purpose Drive Success and Wellbeing </w:t>
      </w:r>
      <w:r w:rsidRPr="00485C50">
        <w:rPr>
          <w:color w:val="000000"/>
          <w:sz w:val="20"/>
          <w:szCs w:val="20"/>
        </w:rPr>
        <w:t xml:space="preserve">by Bea Boccalandro will be released by Morgan James Publishing on November 24, 2020. </w:t>
      </w:r>
      <w:r w:rsidRPr="00485C50">
        <w:rPr>
          <w:i/>
          <w:color w:val="000000"/>
          <w:sz w:val="20"/>
          <w:szCs w:val="20"/>
        </w:rPr>
        <w:t>Do Good A</w:t>
      </w:r>
      <w:r w:rsidRPr="00485C50">
        <w:rPr>
          <w:i/>
          <w:sz w:val="20"/>
          <w:szCs w:val="20"/>
        </w:rPr>
        <w:t>t</w:t>
      </w:r>
      <w:r w:rsidRPr="00485C50">
        <w:rPr>
          <w:i/>
          <w:color w:val="000000"/>
          <w:sz w:val="20"/>
          <w:szCs w:val="20"/>
        </w:rPr>
        <w:t xml:space="preserve"> Work—</w:t>
      </w:r>
      <w:r w:rsidRPr="00485C50">
        <w:rPr>
          <w:color w:val="000000"/>
          <w:sz w:val="20"/>
          <w:szCs w:val="20"/>
        </w:rPr>
        <w:t>ISBN 9781642797527—has 2</w:t>
      </w:r>
      <w:r w:rsidRPr="00485C50">
        <w:rPr>
          <w:sz w:val="20"/>
          <w:szCs w:val="20"/>
        </w:rPr>
        <w:t>20</w:t>
      </w:r>
      <w:r w:rsidRPr="00485C50">
        <w:rPr>
          <w:color w:val="000000"/>
          <w:sz w:val="20"/>
          <w:szCs w:val="20"/>
        </w:rPr>
        <w:t xml:space="preserve"> pages and is being sold as a trade paperback for $16.95.</w:t>
      </w:r>
    </w:p>
    <w:p w14:paraId="1603CCC2" w14:textId="77777777" w:rsidR="00A74A7B" w:rsidRPr="00485C50" w:rsidRDefault="00A74A7B" w:rsidP="00A74A7B">
      <w:pPr>
        <w:rPr>
          <w:rFonts w:eastAsia="Arial"/>
          <w:color w:val="000000"/>
          <w:sz w:val="20"/>
          <w:szCs w:val="20"/>
        </w:rPr>
      </w:pPr>
    </w:p>
    <w:p w14:paraId="00000016" w14:textId="3F7F699F" w:rsidR="00D34A9D" w:rsidRPr="00485C50" w:rsidRDefault="00176B8B" w:rsidP="00A74A7B">
      <w:pPr>
        <w:rPr>
          <w:rFonts w:eastAsia="Arial"/>
          <w:color w:val="000000"/>
          <w:sz w:val="20"/>
          <w:szCs w:val="20"/>
        </w:rPr>
      </w:pPr>
      <w:r w:rsidRPr="00485C50">
        <w:rPr>
          <w:rFonts w:eastAsia="Arial"/>
          <w:color w:val="000000"/>
          <w:sz w:val="20"/>
          <w:szCs w:val="20"/>
        </w:rPr>
        <w:t xml:space="preserve">About Morgan James Publishing: </w:t>
      </w:r>
    </w:p>
    <w:p w14:paraId="00000018" w14:textId="59D2F1CD" w:rsidR="00D34A9D" w:rsidRPr="00CD12EF" w:rsidRDefault="00176B8B" w:rsidP="00A74A7B">
      <w:pPr>
        <w:rPr>
          <w:color w:val="262626"/>
          <w:sz w:val="20"/>
          <w:szCs w:val="20"/>
        </w:rPr>
      </w:pPr>
      <w:r w:rsidRPr="00485C50">
        <w:rPr>
          <w:color w:val="262626"/>
          <w:sz w:val="20"/>
          <w:szCs w:val="20"/>
        </w:rPr>
        <w:t>Morgan James publishes trade quality titles designed to educate, encourage, inspire, or entertain readers with current, consistent, relevant topics that are available everywhere books are sold. (</w:t>
      </w:r>
      <w:hyperlink r:id="rId10">
        <w:r w:rsidRPr="00485C50">
          <w:rPr>
            <w:color w:val="2A5DA0"/>
            <w:sz w:val="20"/>
            <w:szCs w:val="20"/>
          </w:rPr>
          <w:t>www.MorganJamesPublishing.com</w:t>
        </w:r>
      </w:hyperlink>
      <w:r w:rsidR="00CD12EF">
        <w:rPr>
          <w:color w:val="262626"/>
          <w:sz w:val="20"/>
          <w:szCs w:val="20"/>
        </w:rPr>
        <w:t>)</w:t>
      </w:r>
    </w:p>
    <w:p w14:paraId="00000019" w14:textId="77777777" w:rsidR="00D34A9D" w:rsidRPr="00A74A7B" w:rsidRDefault="00176B8B" w:rsidP="00A74A7B">
      <w:pPr>
        <w:jc w:val="center"/>
        <w:rPr>
          <w:rFonts w:eastAsia="Calibri"/>
          <w:color w:val="000000"/>
          <w:sz w:val="20"/>
          <w:szCs w:val="20"/>
        </w:rPr>
      </w:pPr>
      <w:r w:rsidRPr="00A74A7B">
        <w:rPr>
          <w:b/>
          <w:color w:val="000000"/>
          <w:sz w:val="20"/>
          <w:szCs w:val="20"/>
        </w:rPr>
        <w:t># # #</w:t>
      </w:r>
    </w:p>
    <w:sectPr w:rsidR="00D34A9D" w:rsidRPr="00A74A7B" w:rsidSect="00CD12EF">
      <w:headerReference w:type="default" r:id="rId11"/>
      <w:footerReference w:type="default" r:id="rId12"/>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C2775" w14:textId="77777777" w:rsidR="00DA6145" w:rsidRDefault="00DA6145">
      <w:r>
        <w:separator/>
      </w:r>
    </w:p>
  </w:endnote>
  <w:endnote w:type="continuationSeparator" w:id="0">
    <w:p w14:paraId="5907E2C6" w14:textId="77777777" w:rsidR="00DA6145" w:rsidRDefault="00DA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77777777" w:rsidR="00D34A9D" w:rsidRDefault="00D34A9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1F9CD" w14:textId="77777777" w:rsidR="00DA6145" w:rsidRDefault="00DA6145">
      <w:r>
        <w:separator/>
      </w:r>
    </w:p>
  </w:footnote>
  <w:footnote w:type="continuationSeparator" w:id="0">
    <w:p w14:paraId="1A01D515" w14:textId="77777777" w:rsidR="00DA6145" w:rsidRDefault="00DA6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A" w14:textId="77777777" w:rsidR="00D34A9D" w:rsidRDefault="00D34A9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A9D"/>
    <w:rsid w:val="000672AB"/>
    <w:rsid w:val="00075691"/>
    <w:rsid w:val="000D135B"/>
    <w:rsid w:val="000F6A0A"/>
    <w:rsid w:val="00176B8B"/>
    <w:rsid w:val="001F31AD"/>
    <w:rsid w:val="0020144E"/>
    <w:rsid w:val="00305001"/>
    <w:rsid w:val="00344ADC"/>
    <w:rsid w:val="00356F2C"/>
    <w:rsid w:val="00381DA1"/>
    <w:rsid w:val="003C1992"/>
    <w:rsid w:val="003D1553"/>
    <w:rsid w:val="00410637"/>
    <w:rsid w:val="00456261"/>
    <w:rsid w:val="00481AE3"/>
    <w:rsid w:val="00485C50"/>
    <w:rsid w:val="004D5941"/>
    <w:rsid w:val="00511169"/>
    <w:rsid w:val="00585AE2"/>
    <w:rsid w:val="005959B9"/>
    <w:rsid w:val="00596B3B"/>
    <w:rsid w:val="005A11A2"/>
    <w:rsid w:val="0064280A"/>
    <w:rsid w:val="006A5830"/>
    <w:rsid w:val="007773F8"/>
    <w:rsid w:val="007C4653"/>
    <w:rsid w:val="00817D67"/>
    <w:rsid w:val="008212FC"/>
    <w:rsid w:val="00853223"/>
    <w:rsid w:val="00883AAD"/>
    <w:rsid w:val="00903C9E"/>
    <w:rsid w:val="009C0A78"/>
    <w:rsid w:val="009C1573"/>
    <w:rsid w:val="009D5D80"/>
    <w:rsid w:val="00A74A7B"/>
    <w:rsid w:val="00AB23B4"/>
    <w:rsid w:val="00AD1784"/>
    <w:rsid w:val="00B033B3"/>
    <w:rsid w:val="00B26351"/>
    <w:rsid w:val="00B8784C"/>
    <w:rsid w:val="00BE5328"/>
    <w:rsid w:val="00C46C7D"/>
    <w:rsid w:val="00C874ED"/>
    <w:rsid w:val="00CD12EF"/>
    <w:rsid w:val="00CE5634"/>
    <w:rsid w:val="00D34A9D"/>
    <w:rsid w:val="00D77C06"/>
    <w:rsid w:val="00DA6145"/>
    <w:rsid w:val="00E67931"/>
    <w:rsid w:val="00ED4A2A"/>
    <w:rsid w:val="00F134C0"/>
    <w:rsid w:val="00F2135D"/>
    <w:rsid w:val="00F602A6"/>
    <w:rsid w:val="00F9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D85E"/>
  <w15:docId w15:val="{6B178DDD-DB35-BE47-AB6F-345FABDA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0"/>
      <w:szCs w:val="20"/>
      <w:u w:val="single" w:color="0000FF"/>
    </w:rPr>
  </w:style>
  <w:style w:type="character" w:customStyle="1" w:styleId="Hyperlink1">
    <w:name w:val="Hyperlink.1"/>
    <w:basedOn w:val="None"/>
    <w:rPr>
      <w:rFonts w:ascii="Times New Roman" w:eastAsia="Times New Roman" w:hAnsi="Times New Roman" w:cs="Times New Roman"/>
      <w:outline w:val="0"/>
      <w:color w:val="2A5DA0"/>
      <w:sz w:val="20"/>
      <w:szCs w:val="20"/>
      <w:u w:color="2A5DA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05001"/>
    <w:rPr>
      <w:sz w:val="18"/>
      <w:szCs w:val="18"/>
    </w:rPr>
  </w:style>
  <w:style w:type="character" w:customStyle="1" w:styleId="BalloonTextChar">
    <w:name w:val="Balloon Text Char"/>
    <w:basedOn w:val="DefaultParagraphFont"/>
    <w:link w:val="BalloonText"/>
    <w:uiPriority w:val="99"/>
    <w:semiHidden/>
    <w:rsid w:val="00305001"/>
    <w:rPr>
      <w:sz w:val="18"/>
      <w:szCs w:val="18"/>
    </w:rPr>
  </w:style>
  <w:style w:type="character" w:styleId="UnresolvedMention">
    <w:name w:val="Unresolved Mention"/>
    <w:basedOn w:val="DefaultParagraphFont"/>
    <w:uiPriority w:val="99"/>
    <w:semiHidden/>
    <w:unhideWhenUsed/>
    <w:rsid w:val="000F6A0A"/>
    <w:rPr>
      <w:color w:val="605E5C"/>
      <w:shd w:val="clear" w:color="auto" w:fill="E1DFDD"/>
    </w:rPr>
  </w:style>
  <w:style w:type="character" w:styleId="FollowedHyperlink">
    <w:name w:val="FollowedHyperlink"/>
    <w:basedOn w:val="DefaultParagraphFont"/>
    <w:uiPriority w:val="99"/>
    <w:semiHidden/>
    <w:unhideWhenUsed/>
    <w:rsid w:val="000F6A0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670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NgzuSoOny+Xf7qVrIlLlntsLkQ==">AMUW2mVBmnL5+aUFGX7zAqWS7eSSQ3KQlKe8PY4JdSNmb15Hvu620q37gdFhIxhdFGOTi/BavhNvCAlcXHcK+KLi2M2slgahRrMr35xNjdjpJU1NCQjlgJGa3H7/L1HlHCJv8c+rFnnHVA9O7SOv7cMHoSdBEgV0xg==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Van Brunt</dc:creator>
  <cp:lastModifiedBy>Liz Van Brunt</cp:lastModifiedBy>
  <cp:revision>2</cp:revision>
  <dcterms:created xsi:type="dcterms:W3CDTF">2020-10-13T14:24:00Z</dcterms:created>
  <dcterms:modified xsi:type="dcterms:W3CDTF">2020-10-13T14:24:00Z</dcterms:modified>
</cp:coreProperties>
</file>